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2C" w:rsidRDefault="00FE392C" w:rsidP="00FE39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u w:val="single"/>
        </w:rPr>
        <w:t>На бланке организации</w:t>
      </w:r>
    </w:p>
    <w:p w:rsidR="009B7559" w:rsidRDefault="009B7559" w:rsidP="009B7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1 к Приказу № ___ от __</w:t>
      </w:r>
      <w:proofErr w:type="gramStart"/>
      <w:r>
        <w:rPr>
          <w:rFonts w:ascii="Times New Roman" w:hAnsi="Times New Roman" w:cs="Times New Roman"/>
          <w:sz w:val="24"/>
          <w:szCs w:val="28"/>
        </w:rPr>
        <w:t>_._</w:t>
      </w:r>
      <w:proofErr w:type="gramEnd"/>
      <w:r>
        <w:rPr>
          <w:rFonts w:ascii="Times New Roman" w:hAnsi="Times New Roman" w:cs="Times New Roman"/>
          <w:sz w:val="24"/>
          <w:szCs w:val="28"/>
        </w:rPr>
        <w:t>__. 20___ г.</w:t>
      </w:r>
    </w:p>
    <w:p w:rsidR="009B7559" w:rsidRDefault="009B7559" w:rsidP="007B7C03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83634A" w:rsidRDefault="009B7559" w:rsidP="0083634A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60EE3">
        <w:rPr>
          <w:rFonts w:ascii="Times New Roman" w:hAnsi="Times New Roman" w:cs="Times New Roman"/>
          <w:sz w:val="24"/>
          <w:szCs w:val="28"/>
        </w:rPr>
        <w:t xml:space="preserve"> </w:t>
      </w:r>
      <w:r w:rsidR="00363A6B" w:rsidRPr="00860EE3">
        <w:rPr>
          <w:rFonts w:ascii="Times New Roman" w:hAnsi="Times New Roman" w:cs="Times New Roman"/>
          <w:sz w:val="24"/>
          <w:szCs w:val="28"/>
        </w:rPr>
        <w:t>«УТВЕРЖДАЮ»</w:t>
      </w:r>
    </w:p>
    <w:p w:rsidR="0083634A" w:rsidRPr="0083634A" w:rsidRDefault="0083634A" w:rsidP="0083634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__________________________________</w:t>
      </w:r>
    </w:p>
    <w:p w:rsidR="0083634A" w:rsidRPr="0083634A" w:rsidRDefault="0083634A" w:rsidP="008363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</w:t>
      </w:r>
      <w:r w:rsidRPr="0083634A">
        <w:rPr>
          <w:rFonts w:ascii="Times New Roman" w:hAnsi="Times New Roman" w:cs="Times New Roman"/>
          <w:sz w:val="18"/>
          <w:szCs w:val="18"/>
        </w:rPr>
        <w:t>аименование должности руководителя организации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B7C03" w:rsidRPr="00860EE3" w:rsidRDefault="00860EE3" w:rsidP="0083634A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A17E2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E525C2">
        <w:rPr>
          <w:rFonts w:ascii="Times New Roman" w:hAnsi="Times New Roman" w:cs="Times New Roman"/>
          <w:sz w:val="24"/>
          <w:szCs w:val="28"/>
        </w:rPr>
        <w:t xml:space="preserve">         </w:t>
      </w:r>
      <w:bookmarkStart w:id="0" w:name="_GoBack"/>
      <w:bookmarkEnd w:id="0"/>
      <w:r w:rsidR="00E525C2">
        <w:rPr>
          <w:rFonts w:ascii="Times New Roman" w:hAnsi="Times New Roman" w:cs="Times New Roman"/>
          <w:sz w:val="24"/>
          <w:szCs w:val="28"/>
        </w:rPr>
        <w:t>ОПФ «наименование организации»</w:t>
      </w:r>
    </w:p>
    <w:p w:rsidR="007B7C03" w:rsidRPr="007B7C03" w:rsidRDefault="007B7C03" w:rsidP="007B7C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___</w:t>
      </w:r>
      <w:r w:rsidRPr="007B7C03">
        <w:rPr>
          <w:rFonts w:ascii="Times New Roman" w:hAnsi="Times New Roman" w:cs="Times New Roman"/>
        </w:rPr>
        <w:t>________________________________</w:t>
      </w:r>
    </w:p>
    <w:p w:rsidR="007B7C03" w:rsidRPr="007B7C03" w:rsidRDefault="007B7C03" w:rsidP="007B7C0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7B7C03">
        <w:rPr>
          <w:rFonts w:ascii="Times New Roman" w:hAnsi="Times New Roman" w:cs="Times New Roman"/>
          <w:sz w:val="18"/>
        </w:rPr>
        <w:t xml:space="preserve">           (фамилия и инициалы руководителя организации)</w:t>
      </w:r>
    </w:p>
    <w:p w:rsidR="00363A6B" w:rsidRPr="00860EE3" w:rsidRDefault="00FE392C" w:rsidP="0072101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3A6B" w:rsidRPr="00860EE3"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363A6B" w:rsidRPr="00860EE3" w:rsidRDefault="00363A6B" w:rsidP="007B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0EE3">
        <w:rPr>
          <w:rFonts w:ascii="Times New Roman" w:hAnsi="Times New Roman" w:cs="Times New Roman"/>
          <w:b/>
          <w:sz w:val="24"/>
          <w:szCs w:val="28"/>
        </w:rPr>
        <w:t>организационно-технических мероприятии по</w:t>
      </w:r>
    </w:p>
    <w:p w:rsidR="00764D15" w:rsidRPr="00860EE3" w:rsidRDefault="00363A6B" w:rsidP="007B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0EE3">
        <w:rPr>
          <w:rFonts w:ascii="Times New Roman" w:hAnsi="Times New Roman" w:cs="Times New Roman"/>
          <w:b/>
          <w:sz w:val="24"/>
          <w:szCs w:val="28"/>
        </w:rPr>
        <w:t>внедрению стандартов СРО (СТО НОСТРОЙ)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1701"/>
        <w:gridCol w:w="1525"/>
      </w:tblGrid>
      <w:tr w:rsidR="00CE34AF" w:rsidRPr="00CE34AF" w:rsidTr="00877254">
        <w:tc>
          <w:tcPr>
            <w:tcW w:w="709" w:type="dxa"/>
            <w:vAlign w:val="center"/>
          </w:tcPr>
          <w:p w:rsidR="00363A6B" w:rsidRPr="00CE34AF" w:rsidRDefault="00363A6B" w:rsidP="00877254">
            <w:pPr>
              <w:jc w:val="center"/>
              <w:rPr>
                <w:rFonts w:ascii="Times New Roman" w:hAnsi="Times New Roman" w:cs="Times New Roman"/>
              </w:rPr>
            </w:pPr>
            <w:r w:rsidRPr="00CE34AF">
              <w:rPr>
                <w:rFonts w:ascii="Times New Roman" w:hAnsi="Times New Roman" w:cs="Times New Roman"/>
              </w:rPr>
              <w:t>№</w:t>
            </w:r>
          </w:p>
          <w:p w:rsidR="00363A6B" w:rsidRPr="00CE34AF" w:rsidRDefault="00363A6B" w:rsidP="00877254">
            <w:pPr>
              <w:jc w:val="center"/>
              <w:rPr>
                <w:rFonts w:ascii="Times New Roman" w:hAnsi="Times New Roman" w:cs="Times New Roman"/>
              </w:rPr>
            </w:pPr>
            <w:r w:rsidRPr="00CE34A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Align w:val="center"/>
          </w:tcPr>
          <w:p w:rsidR="00363A6B" w:rsidRPr="00CE34AF" w:rsidRDefault="00363A6B" w:rsidP="00877254">
            <w:pPr>
              <w:jc w:val="center"/>
              <w:rPr>
                <w:rFonts w:ascii="Times New Roman" w:hAnsi="Times New Roman" w:cs="Times New Roman"/>
              </w:rPr>
            </w:pPr>
            <w:r w:rsidRPr="00CE34AF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363A6B" w:rsidRPr="00CE34AF" w:rsidRDefault="00363A6B" w:rsidP="00877254">
            <w:pPr>
              <w:jc w:val="center"/>
              <w:rPr>
                <w:rFonts w:ascii="Times New Roman" w:hAnsi="Times New Roman" w:cs="Times New Roman"/>
              </w:rPr>
            </w:pPr>
            <w:r w:rsidRPr="00CE34AF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363A6B" w:rsidRPr="00CE34AF" w:rsidRDefault="00363A6B" w:rsidP="00877254">
            <w:pPr>
              <w:jc w:val="center"/>
              <w:rPr>
                <w:rFonts w:ascii="Times New Roman" w:hAnsi="Times New Roman" w:cs="Times New Roman"/>
              </w:rPr>
            </w:pPr>
            <w:r w:rsidRPr="00CE34A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25" w:type="dxa"/>
            <w:vAlign w:val="center"/>
          </w:tcPr>
          <w:p w:rsidR="00363A6B" w:rsidRPr="00CE34AF" w:rsidRDefault="00363A6B" w:rsidP="00877254">
            <w:pPr>
              <w:jc w:val="center"/>
              <w:rPr>
                <w:rFonts w:ascii="Times New Roman" w:hAnsi="Times New Roman" w:cs="Times New Roman"/>
              </w:rPr>
            </w:pPr>
            <w:r w:rsidRPr="00CE34AF">
              <w:rPr>
                <w:rFonts w:ascii="Times New Roman" w:hAnsi="Times New Roman" w:cs="Times New Roman"/>
              </w:rPr>
              <w:t>Примечание</w:t>
            </w:r>
          </w:p>
          <w:p w:rsidR="00363A6B" w:rsidRPr="00CE34AF" w:rsidRDefault="00363A6B" w:rsidP="008772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363A6B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363A6B" w:rsidRPr="00877254" w:rsidRDefault="00363A6B" w:rsidP="00CE34AF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Размножение или тиражирование (при необходимости) текста стандарта в доступном и удобном для ознакомления и работы с ним формате (бумажном или электронном).</w:t>
            </w:r>
          </w:p>
        </w:tc>
        <w:tc>
          <w:tcPr>
            <w:tcW w:w="1417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363A6B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363A6B" w:rsidRPr="00877254" w:rsidRDefault="00CE34AF" w:rsidP="00CE34AF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Формирование рабочей группы по внедрению стандартов</w:t>
            </w:r>
            <w:r w:rsidR="00877254" w:rsidRPr="00877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363A6B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363A6B" w:rsidRPr="00877254" w:rsidRDefault="00CE34AF" w:rsidP="00CE34AF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Ревизия и актуализация внутренней нормативной документации</w:t>
            </w:r>
            <w:r w:rsidR="00877254" w:rsidRPr="00877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363A6B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363A6B" w:rsidRPr="00877254" w:rsidRDefault="00CE34AF" w:rsidP="00CE34AF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Разработка аналитической таблицы, включающей все виды выполняемых организацией СМР</w:t>
            </w:r>
            <w:r w:rsidR="00877254" w:rsidRPr="00877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363A6B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363A6B" w:rsidRPr="00877254" w:rsidRDefault="00CE34AF" w:rsidP="00CE34AF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Обеспечение предприятий необходимым сырьем, строительными материалами и изделиями, а также оборудованием, приборами, приспособлениями, инструментами, используемыми в производстве работ по новому стандарту</w:t>
            </w:r>
            <w:r w:rsidR="00877254" w:rsidRPr="00877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363A6B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363A6B" w:rsidRPr="00877254" w:rsidRDefault="00CE34AF" w:rsidP="00CE34AF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Изменение технологических процессов строительства или монтажа, режимов работы оборудования, автоматизацию и механизацию технологических и производственных процессов, повышение точности изготовления продукции.</w:t>
            </w:r>
          </w:p>
        </w:tc>
        <w:tc>
          <w:tcPr>
            <w:tcW w:w="1417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CE34AF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</w:tcPr>
          <w:p w:rsidR="00CE34AF" w:rsidRPr="00877254" w:rsidRDefault="00B53011" w:rsidP="00B53011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Реконструкция, расширение, строительство новых производственных мощностей, организацию специализированных производств</w:t>
            </w:r>
            <w:r w:rsidR="00877254" w:rsidRPr="00877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CE34AF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</w:tcPr>
          <w:p w:rsidR="00CE34AF" w:rsidRPr="00877254" w:rsidRDefault="00B53011" w:rsidP="00B53011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Самостоятельное изучение конкретных СТО НОСТРОЙ</w:t>
            </w:r>
            <w:r w:rsidR="00877254" w:rsidRPr="00877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CE34AF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</w:tcPr>
          <w:p w:rsidR="00CE34AF" w:rsidRPr="00877254" w:rsidRDefault="00B53011" w:rsidP="00B53011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Организация и проведение совещаний (семинаров) по изучению СТО НОСТРОЙ на первом уровне: руководство организации, руководители структурных подразделений и менеджеры строительных проектов</w:t>
            </w:r>
            <w:r w:rsidR="00877254" w:rsidRPr="00877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CE34AF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</w:tcPr>
          <w:p w:rsidR="00CE34AF" w:rsidRPr="00877254" w:rsidRDefault="00877254" w:rsidP="00877254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Организация и проведение совещаний (семинаров) по изучению СТО НОСТРОЙ на втором уровне: ИТР и линейные менеджеры.</w:t>
            </w:r>
          </w:p>
        </w:tc>
        <w:tc>
          <w:tcPr>
            <w:tcW w:w="1417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363A6B" w:rsidTr="00877254">
        <w:tc>
          <w:tcPr>
            <w:tcW w:w="709" w:type="dxa"/>
            <w:vAlign w:val="center"/>
          </w:tcPr>
          <w:p w:rsidR="00CE34AF" w:rsidRPr="00363A6B" w:rsidRDefault="00877254" w:rsidP="0087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CE34AF" w:rsidRPr="00363A6B" w:rsidRDefault="00877254" w:rsidP="00877254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Организация и проведение внутренней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254">
              <w:rPr>
                <w:rFonts w:ascii="Times New Roman" w:hAnsi="Times New Roman" w:cs="Times New Roman"/>
              </w:rPr>
              <w:t>аттестации по СТО НОСТРОЙ всех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254">
              <w:rPr>
                <w:rFonts w:ascii="Times New Roman" w:hAnsi="Times New Roman" w:cs="Times New Roman"/>
              </w:rPr>
              <w:t>заинтересованных сторон.</w:t>
            </w:r>
          </w:p>
        </w:tc>
        <w:tc>
          <w:tcPr>
            <w:tcW w:w="1417" w:type="dxa"/>
          </w:tcPr>
          <w:p w:rsidR="00CE34AF" w:rsidRPr="00363A6B" w:rsidRDefault="00CE34AF" w:rsidP="0036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4AF" w:rsidRPr="00363A6B" w:rsidRDefault="00CE34AF" w:rsidP="0036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E34AF" w:rsidRPr="00363A6B" w:rsidRDefault="00CE34AF" w:rsidP="0036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54" w:rsidRPr="00363A6B" w:rsidTr="00877254">
        <w:tc>
          <w:tcPr>
            <w:tcW w:w="709" w:type="dxa"/>
            <w:vAlign w:val="center"/>
          </w:tcPr>
          <w:p w:rsidR="00877254" w:rsidRDefault="00877254" w:rsidP="0087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877254" w:rsidRPr="00363A6B" w:rsidRDefault="00877254" w:rsidP="00877254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Установление порядка осуществления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254">
              <w:rPr>
                <w:rFonts w:ascii="Times New Roman" w:hAnsi="Times New Roman" w:cs="Times New Roman"/>
              </w:rPr>
              <w:t>контроля за 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254">
              <w:rPr>
                <w:rFonts w:ascii="Times New Roman" w:hAnsi="Times New Roman" w:cs="Times New Roman"/>
              </w:rPr>
              <w:t>стандарта.</w:t>
            </w:r>
          </w:p>
        </w:tc>
        <w:tc>
          <w:tcPr>
            <w:tcW w:w="1417" w:type="dxa"/>
          </w:tcPr>
          <w:p w:rsidR="00877254" w:rsidRPr="00363A6B" w:rsidRDefault="00877254" w:rsidP="0036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54" w:rsidRPr="00363A6B" w:rsidRDefault="00877254" w:rsidP="0036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77254" w:rsidRPr="00363A6B" w:rsidRDefault="00877254" w:rsidP="0036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254" w:rsidRPr="00363A6B" w:rsidRDefault="00877254" w:rsidP="007B7C03">
      <w:pPr>
        <w:rPr>
          <w:rFonts w:ascii="Times New Roman" w:hAnsi="Times New Roman" w:cs="Times New Roman"/>
          <w:sz w:val="28"/>
          <w:szCs w:val="28"/>
        </w:rPr>
      </w:pPr>
    </w:p>
    <w:sectPr w:rsidR="00877254" w:rsidRPr="00363A6B" w:rsidSect="00FE39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F0F"/>
    <w:rsid w:val="00010184"/>
    <w:rsid w:val="000D6225"/>
    <w:rsid w:val="00217880"/>
    <w:rsid w:val="00294BC8"/>
    <w:rsid w:val="00363A6B"/>
    <w:rsid w:val="00721011"/>
    <w:rsid w:val="00764D15"/>
    <w:rsid w:val="007B7C03"/>
    <w:rsid w:val="0083634A"/>
    <w:rsid w:val="00860EE3"/>
    <w:rsid w:val="00877254"/>
    <w:rsid w:val="009026FC"/>
    <w:rsid w:val="009B7559"/>
    <w:rsid w:val="00A17E27"/>
    <w:rsid w:val="00B53011"/>
    <w:rsid w:val="00C06B7C"/>
    <w:rsid w:val="00C90F0F"/>
    <w:rsid w:val="00CE34AF"/>
    <w:rsid w:val="00E525C2"/>
    <w:rsid w:val="00E73992"/>
    <w:rsid w:val="00F71156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508E"/>
  <w15:docId w15:val="{2282A0C9-84DB-4BA1-9F92-7D4C86C0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aliases w:val="Знак1 Знак"/>
    <w:basedOn w:val="a0"/>
    <w:link w:val="a5"/>
    <w:semiHidden/>
    <w:locked/>
    <w:rsid w:val="00FE392C"/>
    <w:rPr>
      <w:rFonts w:ascii="Courier New" w:eastAsia="Times New Roman" w:hAnsi="Courier New" w:cs="Courier New"/>
      <w:lang w:val="x-none"/>
    </w:rPr>
  </w:style>
  <w:style w:type="paragraph" w:styleId="a5">
    <w:name w:val="Plain Text"/>
    <w:aliases w:val="Знак1"/>
    <w:basedOn w:val="a"/>
    <w:link w:val="a4"/>
    <w:semiHidden/>
    <w:unhideWhenUsed/>
    <w:rsid w:val="00FE392C"/>
    <w:pPr>
      <w:spacing w:after="0" w:line="240" w:lineRule="auto"/>
    </w:pPr>
    <w:rPr>
      <w:rFonts w:ascii="Courier New" w:eastAsia="Times New Roman" w:hAnsi="Courier New" w:cs="Courier New"/>
      <w:lang w:val="x-none"/>
    </w:rPr>
  </w:style>
  <w:style w:type="character" w:customStyle="1" w:styleId="1">
    <w:name w:val="Текст Знак1"/>
    <w:basedOn w:val="a0"/>
    <w:uiPriority w:val="99"/>
    <w:semiHidden/>
    <w:rsid w:val="00FE392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004F-BE40-4045-AE0F-6AD8DE2E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С. Малков</dc:creator>
  <cp:lastModifiedBy>Михаил В. Селеверстов</cp:lastModifiedBy>
  <cp:revision>21</cp:revision>
  <dcterms:created xsi:type="dcterms:W3CDTF">2017-07-13T15:42:00Z</dcterms:created>
  <dcterms:modified xsi:type="dcterms:W3CDTF">2019-01-09T13:27:00Z</dcterms:modified>
</cp:coreProperties>
</file>